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44" w:rsidRDefault="00735D44" w:rsidP="00CC1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DC2" w:rsidRPr="00711B54" w:rsidRDefault="00B00DC2" w:rsidP="00CC1ABD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11B54">
        <w:rPr>
          <w:rFonts w:ascii="Times New Roman" w:hAnsi="Times New Roman" w:cs="Times New Roman"/>
          <w:color w:val="002060"/>
          <w:sz w:val="28"/>
          <w:szCs w:val="28"/>
        </w:rPr>
        <w:t>МКОУ «Зотинская средняя общеобразовательная школа»</w:t>
      </w:r>
    </w:p>
    <w:p w:rsidR="00B00DC2" w:rsidRPr="00B00DC2" w:rsidRDefault="001F3C11" w:rsidP="00CC1A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120650</wp:posOffset>
            </wp:positionV>
            <wp:extent cx="4838700" cy="3448050"/>
            <wp:effectExtent l="19050" t="0" r="0" b="0"/>
            <wp:wrapThrough wrapText="bothSides">
              <wp:wrapPolygon edited="0">
                <wp:start x="-85" y="0"/>
                <wp:lineTo x="-85" y="21481"/>
                <wp:lineTo x="21600" y="21481"/>
                <wp:lineTo x="21600" y="0"/>
                <wp:lineTo x="-85" y="0"/>
              </wp:wrapPolygon>
            </wp:wrapThrough>
            <wp:docPr id="4" name="Рисунок 1" descr="C:\Users\User\Desktop\Елена\Новая папка (3)\SAM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лена\Новая папка (3)\SAM_0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DC2" w:rsidRDefault="00B00DC2" w:rsidP="00CC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B54" w:rsidRDefault="00711B54" w:rsidP="00CC1ABD">
      <w:pPr>
        <w:tabs>
          <w:tab w:val="left" w:pos="3420"/>
        </w:tabs>
        <w:spacing w:after="0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>
        <w:rPr>
          <w:rFonts w:ascii="Monotype Corsiva" w:hAnsi="Monotype Corsiva" w:cs="Times New Roman"/>
          <w:color w:val="FF0000"/>
          <w:sz w:val="52"/>
          <w:szCs w:val="52"/>
        </w:rPr>
        <w:t xml:space="preserve">         </w:t>
      </w:r>
    </w:p>
    <w:p w:rsidR="00711B54" w:rsidRDefault="00711B54" w:rsidP="00CC1ABD">
      <w:pPr>
        <w:tabs>
          <w:tab w:val="left" w:pos="3420"/>
        </w:tabs>
        <w:spacing w:after="0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</w:p>
    <w:p w:rsidR="002F056C" w:rsidRPr="00B00DC2" w:rsidRDefault="00B00DC2" w:rsidP="00CC1ABD">
      <w:pPr>
        <w:tabs>
          <w:tab w:val="left" w:pos="3420"/>
        </w:tabs>
        <w:spacing w:after="0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B00DC2">
        <w:rPr>
          <w:rFonts w:ascii="Monotype Corsiva" w:hAnsi="Monotype Corsiva" w:cs="Times New Roman"/>
          <w:color w:val="FF0000"/>
          <w:sz w:val="52"/>
          <w:szCs w:val="52"/>
        </w:rPr>
        <w:t>Тетерина</w:t>
      </w:r>
    </w:p>
    <w:p w:rsidR="00B00DC2" w:rsidRPr="00B00DC2" w:rsidRDefault="00B00DC2" w:rsidP="00CC1ABD">
      <w:pPr>
        <w:tabs>
          <w:tab w:val="left" w:pos="3420"/>
        </w:tabs>
        <w:spacing w:after="0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B00DC2">
        <w:rPr>
          <w:rFonts w:ascii="Monotype Corsiva" w:hAnsi="Monotype Corsiva" w:cs="Times New Roman"/>
          <w:color w:val="FF0000"/>
          <w:sz w:val="52"/>
          <w:szCs w:val="52"/>
        </w:rPr>
        <w:t>Елена</w:t>
      </w:r>
    </w:p>
    <w:p w:rsidR="005F023E" w:rsidRDefault="00B00DC2" w:rsidP="00CC1ABD">
      <w:pPr>
        <w:tabs>
          <w:tab w:val="left" w:pos="3420"/>
        </w:tabs>
        <w:spacing w:after="0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B00DC2">
        <w:rPr>
          <w:rFonts w:ascii="Monotype Corsiva" w:hAnsi="Monotype Corsiva" w:cs="Times New Roman"/>
          <w:color w:val="FF0000"/>
          <w:sz w:val="52"/>
          <w:szCs w:val="52"/>
        </w:rPr>
        <w:t>Анатольевна</w:t>
      </w:r>
    </w:p>
    <w:p w:rsidR="005F023E" w:rsidRDefault="005F023E" w:rsidP="00CC1ABD">
      <w:pPr>
        <w:spacing w:after="0"/>
        <w:rPr>
          <w:rFonts w:ascii="Monotype Corsiva" w:hAnsi="Monotype Corsiva" w:cs="Times New Roman"/>
          <w:sz w:val="52"/>
          <w:szCs w:val="52"/>
        </w:rPr>
      </w:pPr>
    </w:p>
    <w:p w:rsidR="00B00DC2" w:rsidRPr="00711B54" w:rsidRDefault="005F023E" w:rsidP="00CC1ABD">
      <w:pPr>
        <w:spacing w:after="0"/>
        <w:jc w:val="center"/>
        <w:rPr>
          <w:rFonts w:ascii="Monotype Corsiva" w:hAnsi="Monotype Corsiva" w:cs="Times New Roman"/>
          <w:color w:val="002060"/>
          <w:sz w:val="52"/>
          <w:szCs w:val="52"/>
        </w:rPr>
      </w:pPr>
      <w:r w:rsidRPr="00711B54">
        <w:rPr>
          <w:rFonts w:ascii="Monotype Corsiva" w:hAnsi="Monotype Corsiva" w:cs="Times New Roman"/>
          <w:color w:val="002060"/>
          <w:sz w:val="52"/>
          <w:szCs w:val="52"/>
        </w:rPr>
        <w:t>Описание опыта работы</w:t>
      </w:r>
    </w:p>
    <w:p w:rsidR="00735D44" w:rsidRDefault="00711B54" w:rsidP="00CC1ABD">
      <w:pPr>
        <w:tabs>
          <w:tab w:val="left" w:pos="3195"/>
          <w:tab w:val="center" w:pos="4677"/>
        </w:tabs>
        <w:spacing w:after="0"/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ab/>
      </w:r>
    </w:p>
    <w:p w:rsidR="00735D44" w:rsidRPr="00C4378B" w:rsidRDefault="00735D44" w:rsidP="00CC1ABD">
      <w:pPr>
        <w:spacing w:after="0"/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 w:rsidRPr="00C4378B">
        <w:rPr>
          <w:rFonts w:ascii="Monotype Corsiva" w:hAnsi="Monotype Corsiva" w:cs="Times New Roman"/>
          <w:color w:val="C00000"/>
          <w:sz w:val="72"/>
          <w:szCs w:val="72"/>
        </w:rPr>
        <w:t>«Системный подход к организации воспитательного процесса в классе»</w:t>
      </w:r>
    </w:p>
    <w:p w:rsidR="005F023E" w:rsidRDefault="005F023E" w:rsidP="00CC1ABD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5F023E" w:rsidRDefault="005F023E" w:rsidP="00CC1ABD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:rsidR="00C4378B" w:rsidRPr="00711B54" w:rsidRDefault="00C4378B" w:rsidP="00CC1ABD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11B54">
        <w:rPr>
          <w:rFonts w:ascii="Times New Roman" w:hAnsi="Times New Roman" w:cs="Times New Roman"/>
          <w:color w:val="002060"/>
          <w:sz w:val="28"/>
          <w:szCs w:val="28"/>
        </w:rPr>
        <w:t>2012 г.</w:t>
      </w:r>
    </w:p>
    <w:p w:rsidR="00735D44" w:rsidRDefault="00711B54" w:rsidP="00CC1ABD">
      <w:pPr>
        <w:spacing w:after="0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168910</wp:posOffset>
            </wp:positionV>
            <wp:extent cx="4972050" cy="2590800"/>
            <wp:effectExtent l="19050" t="0" r="0" b="0"/>
            <wp:wrapThrough wrapText="bothSides">
              <wp:wrapPolygon edited="0">
                <wp:start x="-83" y="0"/>
                <wp:lineTo x="-83" y="21441"/>
                <wp:lineTo x="21600" y="21441"/>
                <wp:lineTo x="21600" y="0"/>
                <wp:lineTo x="-83" y="0"/>
              </wp:wrapPolygon>
            </wp:wrapThrough>
            <wp:docPr id="1" name="Рисунок 23" descr="http://www.edu.cap.ru/home/8880/med.kopilka/b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du.cap.ru/home/8880/med.kopilka/b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D44" w:rsidRDefault="00735D44" w:rsidP="00CC1ABD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C4378B" w:rsidRDefault="00C4378B" w:rsidP="00CC1ABD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C4378B" w:rsidRPr="00735D44" w:rsidRDefault="00C4378B" w:rsidP="00CC1ABD">
      <w:pPr>
        <w:spacing w:after="0"/>
        <w:rPr>
          <w:rFonts w:ascii="Monotype Corsiva" w:hAnsi="Monotype Corsiva" w:cs="Times New Roman"/>
          <w:sz w:val="28"/>
          <w:szCs w:val="28"/>
        </w:rPr>
      </w:pPr>
    </w:p>
    <w:p w:rsidR="00C4378B" w:rsidRDefault="005F023E" w:rsidP="00CC1ABD">
      <w:pPr>
        <w:pStyle w:val="a4"/>
        <w:spacing w:line="360" w:lineRule="auto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</w:t>
      </w:r>
    </w:p>
    <w:p w:rsidR="00E320F2" w:rsidRDefault="00D04610" w:rsidP="00CC1A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</w:p>
    <w:p w:rsidR="00E320F2" w:rsidRDefault="00E320F2" w:rsidP="00CC1A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1ABD" w:rsidRDefault="00E320F2" w:rsidP="00CC1A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</w:p>
    <w:p w:rsidR="00CC1ABD" w:rsidRDefault="00CC1ABD" w:rsidP="00CC1A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1ABD" w:rsidRDefault="00CC1ABD" w:rsidP="00CC1A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C1ABD" w:rsidRDefault="00CC1ABD" w:rsidP="00CC1A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4610" w:rsidRDefault="00CC1ABD" w:rsidP="00CC1AB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D046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04610" w:rsidRPr="00D04610">
        <w:rPr>
          <w:rFonts w:ascii="Times New Roman" w:hAnsi="Times New Roman"/>
          <w:sz w:val="28"/>
          <w:szCs w:val="28"/>
        </w:rPr>
        <w:t xml:space="preserve">В работе каждого учителя есть трудная, но очень важная миссия - быть классным руководителем. Одни учителя считают ее дополнительной к своей преподавательской деятельности, другие называют ее самой главной. Как бы ни была трудна работа классного руководителя, она, несомненно, нужна детям, поскольку основным структурным звеном в школе является класс. Именно здесь организуется познавательная деятельность, формируются социальные отношения между учащимися. В классах реализуется забота о социальном благополучии детей, решаются проблемы их досуга, осуществляется первичное сплочение коллективов, формируется соответствующая эмоциональная атмосфера. Организатором деятельности учащихся в классе, координатором воздействий остается классный руководитель. Именно он непосредственно взаимодействует как с учениками, так и с их родителями, искренне стремится помочь детям в решении их проблем в школьном коллективе. </w:t>
      </w:r>
      <w:r w:rsidR="00D04610" w:rsidRPr="00D04610">
        <w:rPr>
          <w:rFonts w:ascii="Times New Roman" w:hAnsi="Times New Roman"/>
          <w:sz w:val="28"/>
          <w:szCs w:val="28"/>
        </w:rPr>
        <w:br/>
        <w:t xml:space="preserve">Воспитание - важнейшее явление духовной жизни общества для всех времен и народов. Без воспитания немыслима жизнь человеческого общества, ибо его назначение - передача накопленных знаний и жизненного опыта от поколения к поколению. В этом заинтересованы все: и учителя, и родители, и сами дети, и все жители страны. </w:t>
      </w:r>
      <w:r w:rsidR="00C4378B" w:rsidRPr="004A654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A6546" w:rsidRPr="004A6546" w:rsidRDefault="00D04610" w:rsidP="00CC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C4378B" w:rsidRPr="004A654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A6546" w:rsidRPr="004A6546">
        <w:rPr>
          <w:rFonts w:ascii="Times New Roman" w:hAnsi="Times New Roman" w:cs="Times New Roman"/>
          <w:sz w:val="28"/>
          <w:szCs w:val="28"/>
        </w:rPr>
        <w:t>В последние годы значительно возрос интерес учителей и руководителей учебных заведений к использованию системного подхода в управлении жизнедеятельностью образовательного учреждения. Появилось большое количество коллективов, которые пытаются моделировать и создавать воспитательные образовательные системы.</w:t>
      </w:r>
    </w:p>
    <w:p w:rsidR="004A6546" w:rsidRPr="004A6546" w:rsidRDefault="004A6546" w:rsidP="00CC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6546">
        <w:rPr>
          <w:rFonts w:ascii="Times New Roman" w:hAnsi="Times New Roman" w:cs="Times New Roman"/>
          <w:sz w:val="28"/>
          <w:szCs w:val="28"/>
        </w:rPr>
        <w:t>Применение системного подхода позволяет сделать воспитательный процесс более целенаправленным, управляемым и, самое важное, эффективным.</w:t>
      </w:r>
      <w:proofErr w:type="gramEnd"/>
      <w:r w:rsidRPr="004A6546">
        <w:rPr>
          <w:rFonts w:ascii="Times New Roman" w:hAnsi="Times New Roman" w:cs="Times New Roman"/>
          <w:sz w:val="28"/>
          <w:szCs w:val="28"/>
        </w:rPr>
        <w:t xml:space="preserve"> Главная роль построений и функционирований </w:t>
      </w:r>
      <w:proofErr w:type="gramStart"/>
      <w:r w:rsidRPr="004A654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A6546">
        <w:rPr>
          <w:rFonts w:ascii="Times New Roman" w:hAnsi="Times New Roman" w:cs="Times New Roman"/>
          <w:sz w:val="28"/>
          <w:szCs w:val="28"/>
        </w:rPr>
        <w:t xml:space="preserve"> класса отводится классному руководителю. Ценностные ориентации классного руководителя, его педагогические воззрения и позиции, интересы и увлечения являются одним из наиболее существенных </w:t>
      </w:r>
      <w:proofErr w:type="spellStart"/>
      <w:r w:rsidRPr="004A6546">
        <w:rPr>
          <w:rFonts w:ascii="Times New Roman" w:hAnsi="Times New Roman" w:cs="Times New Roman"/>
          <w:sz w:val="28"/>
          <w:szCs w:val="28"/>
        </w:rPr>
        <w:t>системообразующих</w:t>
      </w:r>
      <w:proofErr w:type="spellEnd"/>
      <w:r w:rsidRPr="004A6546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C2039" w:rsidRDefault="004A6546" w:rsidP="00CC1ABD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</w:t>
      </w:r>
      <w:r w:rsidR="005F023E" w:rsidRPr="004A654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Воспитательная система класса – это способ организации жизнедеятельности и воспитания членов классного сообщества, представляющий </w:t>
      </w:r>
    </w:p>
    <w:p w:rsidR="00E320F2" w:rsidRDefault="005F023E" w:rsidP="00CC1ABD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654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собой целостную и упорядоченную совокупность взаимодействующих компонентов и </w:t>
      </w:r>
      <w:proofErr w:type="gramStart"/>
      <w:r w:rsidRPr="004A654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способствующий</w:t>
      </w:r>
      <w:proofErr w:type="gramEnd"/>
      <w:r w:rsidRPr="004A654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развитию личности и коллектива.</w:t>
      </w:r>
    </w:p>
    <w:p w:rsidR="00D04610" w:rsidRPr="004A6546" w:rsidRDefault="00D04610" w:rsidP="00CC1ABD">
      <w:pPr>
        <w:pStyle w:val="a7"/>
        <w:jc w:val="both"/>
        <w:rPr>
          <w:rFonts w:ascii="Times New Roman" w:hAnsi="Times New Roman" w:cs="Times New Roman"/>
        </w:rPr>
      </w:pPr>
    </w:p>
    <w:p w:rsidR="00D04610" w:rsidRPr="00E320F2" w:rsidRDefault="005F023E" w:rsidP="00CC1AB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6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Созданная модель помогает мне более целенаправленно и обоснованно строить воспитательную работу, сосредотачивать усилия на решении наиболее важных педагогических проблем, согласовывать устремления действий учителя, воспитателя, учащихся и родителей при планировании и организации жизнедеятельности в классе. А это, несомненно, должно способствовать повышению эффективности педагогической деятельности, достижению более существенных результатов в духовном и физическом развитии учащихся, формировании индивидуальности классного сообщества и его членов. Система воспитательной работы разработана с учетом возрастных и индивидуальных особенностей детей. Использование в совместной работе с учащимися и родителями форм, приемов и методов моделирования воспитательной системы класса позволило сформировать желаемый образ выпускника начальной школы и представления детей и взрослых о целях, основных направлениях и способах организации воспитательного процесса и жизнедеятельности в нашем классном сообществе.</w:t>
      </w:r>
      <w:r w:rsidR="00D04610" w:rsidRPr="00D04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DE5" w:rsidRDefault="00D04610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610">
        <w:rPr>
          <w:rFonts w:ascii="Times New Roman" w:hAnsi="Times New Roman" w:cs="Times New Roman"/>
          <w:sz w:val="28"/>
          <w:szCs w:val="28"/>
        </w:rPr>
        <w:t xml:space="preserve">           Для своей воспитат</w:t>
      </w:r>
      <w:r w:rsidR="00715147">
        <w:rPr>
          <w:rFonts w:ascii="Times New Roman" w:hAnsi="Times New Roman" w:cs="Times New Roman"/>
          <w:sz w:val="28"/>
          <w:szCs w:val="28"/>
        </w:rPr>
        <w:t>ельной системы я</w:t>
      </w:r>
      <w:r w:rsidRPr="00D04610">
        <w:rPr>
          <w:rFonts w:ascii="Times New Roman" w:hAnsi="Times New Roman" w:cs="Times New Roman"/>
          <w:sz w:val="28"/>
          <w:szCs w:val="28"/>
        </w:rPr>
        <w:t xml:space="preserve"> выбрала такие направления, как: </w:t>
      </w:r>
      <w:r w:rsidRPr="00D04610">
        <w:rPr>
          <w:rFonts w:ascii="Times New Roman" w:hAnsi="Times New Roman" w:cs="Times New Roman"/>
          <w:b/>
          <w:sz w:val="28"/>
          <w:szCs w:val="28"/>
        </w:rPr>
        <w:t xml:space="preserve">«Гражданин», «Нравственность», «Интеллект», «Здоровье», «Общение», «Досуг». </w:t>
      </w:r>
      <w:r w:rsidRPr="00D04610">
        <w:rPr>
          <w:rFonts w:ascii="Times New Roman" w:hAnsi="Times New Roman" w:cs="Times New Roman"/>
          <w:sz w:val="28"/>
          <w:szCs w:val="28"/>
        </w:rPr>
        <w:t>Все эти направления не изолированы друг от друга, они взаимосвязаны. Например, работая по направлению «Досуг» классный руководитель не забывает о родителях. Работая по направлению «Гражданин», не забывает о направлении «Нравственность».</w:t>
      </w:r>
      <w:r w:rsidR="00635DE5" w:rsidRPr="00635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5DE5" w:rsidRPr="006605D2" w:rsidRDefault="00635DE5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gram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моментами деятельности в направлении «Здоровье» были сотрудничество с медицинским персоналом сельского </w:t>
      </w:r>
      <w:proofErr w:type="spell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изучения состояния физического здоровья учащихся класса, сотрудничество с родителями обучающихся и учителями-предметниками, организация и проведение внеклассных мероприятий, формирующих правильное отношение к занятиям физкультурой и спортом, формирование собственного отношения учащихся к проблеме сохранения и защиты своего здоровья.</w:t>
      </w:r>
      <w:proofErr w:type="gram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этой деятельности были проведены беседы «Спорт в моей жизни», «Вредные привычки. Как от них избавиться?», «Правила оказания первой медицинской помощи», тематические классные часы «Правила нашей безопасности» </w:t>
      </w:r>
      <w:proofErr w:type="gram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посвященный изучению правил безопасного поведения в быту, на улице), «Суд над наркоманией (в форме ролевой игры, направленный на формирование у учащихся осознанного неприятия наркотических веществ), классный час-диалог «Кушайте на здоровье» (о правильном питании и режиме дня). Ученики 9 класса приняли активное участие в «Дне здоровья», в спортивных соревнованиях. Кроме этого проводились индивидуальные беседы с обучающимися  и их родителями по вопросам сохранения здоровья.</w:t>
      </w:r>
    </w:p>
    <w:p w:rsidR="00635DE5" w:rsidRPr="00CC2039" w:rsidRDefault="00635DE5" w:rsidP="00CC1ABD">
      <w:pPr>
        <w:pStyle w:val="a8"/>
        <w:spacing w:after="0" w:line="240" w:lineRule="auto"/>
        <w:ind w:left="0" w:firstLine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моментами деятельности в направлении «Интеллект» были изучение результативности учебной деятельности обучающихся класса за каждую четверть для организации коррекционной работы, сотрудничество с учителями предметниками по изучению индивидуальных возможностей интеллектуальной деятельности каждою обучающегося, интеллектуальное 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просвещение обучающихся, формирование культуры умственного труда.</w:t>
      </w:r>
      <w:proofErr w:type="gram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неоднократно проводились индивидуальные беседы со слабоуспевающими обучающимися  и их родителями, ребята принимали участие в международных конкурсах-играх «Кенгуру» (математика) и «Русский медвежонок» (русский язык). Были проведены тематические классные часы: «В.И.Даль и его толковый словарь», «Внимание и внимательность. Слова одного корня?», виртуальные экскурсии в «Мир энциклопедий» (по «Детской энциклопедии Кирилла и </w:t>
      </w:r>
      <w:proofErr w:type="spell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2007»).  В рамках «Недели русского</w:t>
      </w:r>
      <w:r w:rsidRPr="006605D2">
        <w:rPr>
          <w:rFonts w:ascii="Times New Roman" w:hAnsi="Times New Roman" w:cs="Times New Roman"/>
          <w:sz w:val="28"/>
          <w:szCs w:val="28"/>
        </w:rPr>
        <w:t xml:space="preserve"> 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    и     литературы»     обучающиеся</w:t>
      </w:r>
      <w:r w:rsidRPr="006605D2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    участие     в  викторине  </w:t>
      </w:r>
      <w:r w:rsidRPr="006605D2">
        <w:rPr>
          <w:rFonts w:ascii="Times New Roman" w:hAnsi="Times New Roman" w:cs="Times New Roman"/>
          <w:sz w:val="28"/>
          <w:szCs w:val="28"/>
        </w:rPr>
        <w:t xml:space="preserve">«Знатоки сказок Пушкина», «Что в имени твоем» - творческий проект, «Как повысить культуру речи?» - практикум, «Старые сказки на новый лад» - инсценировки, «Виват Том </w:t>
      </w:r>
      <w:proofErr w:type="spellStart"/>
      <w:r w:rsidRPr="006605D2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6605D2">
        <w:rPr>
          <w:rFonts w:ascii="Times New Roman" w:hAnsi="Times New Roman" w:cs="Times New Roman"/>
          <w:sz w:val="28"/>
          <w:szCs w:val="28"/>
        </w:rPr>
        <w:t xml:space="preserve">» - спортивное развлечение.  </w:t>
      </w:r>
    </w:p>
    <w:p w:rsidR="00635DE5" w:rsidRDefault="00635DE5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5DE5" w:rsidRPr="006605D2" w:rsidRDefault="00635DE5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направлении «Общение» основными моментами деятельности были изучение способностей к общению каждого ученика в коллективе, определение проблем в общении, обучение учащихся конструированию и моделированию в сфере общения с помощью организации активных форм деятельности, консультирование и просвещение родителей по проблеме общения, обучение родителей активным формам общения с детьми. В рамках этой деятельности были проведены беседа «О недопустимости употребления бранных слов», игры «Приветствие», «Пойми меня», тематические классные часы «Азбука вежливости, или Этикет на каждый день» (об основных этических нормах и навыках культурного общения), «Неразлучные друзья - взрослые и дети» (о проблемах общения </w:t>
      </w:r>
      <w:proofErr w:type="gram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взрослыми), чаепития, посвященные праздникам 23 февраля и 8 марта. Индивидуальные беседы проводились о культуре отношений со сверстниками.</w:t>
      </w:r>
    </w:p>
    <w:p w:rsidR="00635DE5" w:rsidRPr="006605D2" w:rsidRDefault="00635DE5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Основными моментами деятельности в направлении «Нравственность» были развитие у учащихся желания знать, понимать и действовать сообразно полученным нравственным знаниям в реальных жизненных ситуациях, знакомство обучающихся с примерами нравственной позиции других людей и умением выживать в грудных жизненных ситуациях, формирование позитивного отношения к обычаям и традициям своей семьи, своего народа. В рамках этого направления деятельности был проведен классный час, посвященный 66-летию Сталинградской битвы, тематические классные часы «Как зависть душу разъедает» (о человеческих пороках зависти, эгоизме, равнодушии и о том, как они влияют на жизнь человека), «Делать добро спешите» (классный час-размышление о важнейших нравственных ценностях, добре, уважении</w:t>
      </w:r>
      <w:proofErr w:type="gram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юбви, о сложности нравст</w:t>
      </w:r>
      <w:r w:rsidR="00DF3FFA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венного выбора). 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5DE5" w:rsidRPr="00711B54" w:rsidRDefault="00DF3FFA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моментами деятельности в направлении «Досуг» были изучение потребностей, интересов и желаний ребят в организации и проведении внеклассных мероприятий, стимулирование инициативы и </w:t>
      </w:r>
      <w:proofErr w:type="gramStart"/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proofErr w:type="gramEnd"/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жизни класса, предоставление обучающимся возможности самостоятельного и совместного планирования  жизни  класса  во  внеурочной  деятельности  и  ответственности  за  его</w:t>
      </w:r>
      <w:r w:rsidR="00711B54">
        <w:rPr>
          <w:rFonts w:ascii="Times New Roman" w:hAnsi="Times New Roman" w:cs="Times New Roman"/>
          <w:sz w:val="28"/>
          <w:szCs w:val="28"/>
        </w:rPr>
        <w:t xml:space="preserve"> </w:t>
      </w:r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выполнение. В рамках этого направления деятельности были проведены беседа «Твой</w:t>
      </w:r>
      <w:r w:rsidR="007B1DC8">
        <w:rPr>
          <w:rFonts w:ascii="Times New Roman" w:hAnsi="Times New Roman" w:cs="Times New Roman"/>
          <w:sz w:val="28"/>
          <w:szCs w:val="28"/>
        </w:rPr>
        <w:t xml:space="preserve"> </w:t>
      </w:r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досуг» (о правильном </w:t>
      </w:r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расходовании времени и разумном п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роведении</w:t>
      </w:r>
      <w:r w:rsidR="007B1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досуга), виртуальная </w:t>
      </w:r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экскурсия «Дос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топримечательности моего края». </w:t>
      </w:r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этого обучающиеся класса участвовали в художественной самодеятельности, занимали призовые места, о чем свидетельствуют полученные классом грам</w:t>
      </w:r>
      <w:r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  <w:r w:rsidR="00635DE5" w:rsidRPr="00660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Принимали участие в подготовке и проведении праздничного концерта, посвященного Дню учителя.</w:t>
      </w:r>
    </w:p>
    <w:p w:rsidR="00635DE5" w:rsidRPr="00C94C34" w:rsidRDefault="00DF3FFA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моментами деятельности в направлении «Гражданин» были изучение правовых норм государства, законов, формирование ответственного отношения обучающихся к законам, и правовым нормам, сотрудничество с правовыми организациями в целях правового просвещения обучающихся. В рамках этого направления деятельности были проведены тематические классные часы «Я - гражданин России» (о любви и уважении к своему Отечеству, о юридическом и духовно-нравственном смысле понятия «гражданин»), «России верные сыны» (о выдающихся людях России </w:t>
      </w:r>
      <w:r w:rsidR="006605D2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и о наших земляках-героях). Проводились и</w:t>
      </w:r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ндивидуальные беседы в этом направлении</w:t>
      </w:r>
      <w:r w:rsidR="006605D2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5DE5" w:rsidRPr="00C94C34" w:rsidRDefault="006605D2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моментами деятельности в нап</w:t>
      </w:r>
      <w:r w:rsidR="00C94C34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равлении «Семья» были изучение </w:t>
      </w:r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 обучающихся, системы нравственных ценностей и традиций семьи, влияющих на нравственное и личностное становление ребенка, сотрудничество с общественными и правовыми организациями в целях сохранения психического и физического здоровья и благополучия ребенка. В рамках этого направления были проведены тематические классные часы «Моя семья в фотографиях и воспоминаниях», «Судьба моей семьи в судьбе моей страны». Особое внимание в </w:t>
      </w:r>
      <w:r w:rsidR="00C94C34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направлении было уделено детям из неполных семей.</w:t>
      </w:r>
    </w:p>
    <w:p w:rsidR="00635DE5" w:rsidRPr="00C94C34" w:rsidRDefault="00635DE5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 указанных  мероприятий,  проводились  беседы  по  правилам  </w:t>
      </w:r>
      <w:proofErr w:type="gramStart"/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proofErr w:type="gramEnd"/>
    </w:p>
    <w:p w:rsidR="00635DE5" w:rsidRPr="00C94C34" w:rsidRDefault="00635DE5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(«Мы на улицах райцентра»,   «Дорожно-транспортные происшествия».</w:t>
      </w:r>
      <w:proofErr w:type="gramEnd"/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</w:t>
      </w:r>
      <w:r w:rsidR="00C94C34">
        <w:rPr>
          <w:rFonts w:ascii="Times New Roman" w:hAnsi="Times New Roman" w:cs="Times New Roman"/>
          <w:sz w:val="28"/>
          <w:szCs w:val="28"/>
        </w:rPr>
        <w:t xml:space="preserve"> </w:t>
      </w:r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   велосипед»),    по    противопожарной    безопасности     («Шалости     и    травмы».</w:t>
      </w:r>
      <w:r w:rsidR="00C94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«Противопожарный режим в школе и дома», «Что нельзя делать при пожаре»).</w:t>
      </w:r>
      <w:proofErr w:type="gramEnd"/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Классные</w:t>
      </w:r>
      <w:r w:rsidR="00C94C34">
        <w:rPr>
          <w:rFonts w:ascii="Times New Roman" w:hAnsi="Times New Roman" w:cs="Times New Roman"/>
          <w:sz w:val="28"/>
          <w:szCs w:val="28"/>
        </w:rPr>
        <w:t xml:space="preserve"> </w:t>
      </w:r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часы проводились с использованием современных технологий, компьютера, </w:t>
      </w:r>
      <w:proofErr w:type="spellStart"/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проектора.</w:t>
      </w:r>
    </w:p>
    <w:p w:rsidR="00635DE5" w:rsidRPr="00C94C34" w:rsidRDefault="00C94C34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работа проводилась и по формированию классного коллектива. Дети участвовали в разных мероприятиях, выходили на субботники по благоустройству школьного двора, сообща решали классные проблемы. Это способствовало развитию самостоятельности, ответственности </w:t>
      </w:r>
      <w:proofErr w:type="gramStart"/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других, сплочению детского коллектива.</w:t>
      </w:r>
    </w:p>
    <w:p w:rsidR="00635DE5" w:rsidRPr="00C94C34" w:rsidRDefault="00C94C34" w:rsidP="00CC1A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воспитательная работа проводилась в тесном контакте с родителями. </w:t>
      </w:r>
      <w:proofErr w:type="gramStart"/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родительские собрания (Организационное, «Роль общения в жизни школьника», «Культурные ценности семьи и их значение для ребенка».</w:t>
      </w:r>
      <w:proofErr w:type="gramEnd"/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35DE5" w:rsidRPr="00C9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Итоговое), по мере необходимости оказывалась консультативно-методическая помощь по разным вопросам. </w:t>
      </w:r>
      <w:proofErr w:type="gramEnd"/>
    </w:p>
    <w:p w:rsidR="007B1DC8" w:rsidRDefault="00C94C34" w:rsidP="00CC1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6300C">
        <w:rPr>
          <w:rFonts w:ascii="Times New Roman" w:hAnsi="Times New Roman"/>
          <w:sz w:val="28"/>
          <w:szCs w:val="28"/>
        </w:rPr>
        <w:t xml:space="preserve">  </w:t>
      </w:r>
      <w:r w:rsidR="0076300C" w:rsidRPr="0076300C">
        <w:rPr>
          <w:rFonts w:ascii="Times New Roman" w:hAnsi="Times New Roman"/>
          <w:sz w:val="28"/>
          <w:szCs w:val="28"/>
        </w:rPr>
        <w:t>Считаю, что воспитательная система, сложившаяся в классе, дает положительные результаты: благоприятный психологический климат, отсутствие правонарушений и неуспевающих, призовые места в школьных конкурсах, участие в различных общешкольных мероприятиях. Критериями успешности воспитательной работы в классе, на мой взгляд,  является</w:t>
      </w:r>
      <w:r w:rsidR="0076300C" w:rsidRPr="0076300C">
        <w:rPr>
          <w:sz w:val="28"/>
          <w:szCs w:val="28"/>
        </w:rPr>
        <w:t xml:space="preserve"> </w:t>
      </w:r>
      <w:r w:rsidR="0076300C" w:rsidRPr="0076300C">
        <w:rPr>
          <w:rFonts w:ascii="Times New Roman" w:hAnsi="Times New Roman"/>
          <w:sz w:val="28"/>
          <w:szCs w:val="28"/>
        </w:rPr>
        <w:t xml:space="preserve">динамика </w:t>
      </w:r>
    </w:p>
    <w:p w:rsidR="007B1DC8" w:rsidRDefault="007B1DC8" w:rsidP="00CC1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0F2" w:rsidRDefault="0076300C" w:rsidP="00CC1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300C">
        <w:rPr>
          <w:rFonts w:ascii="Times New Roman" w:hAnsi="Times New Roman"/>
          <w:sz w:val="28"/>
          <w:szCs w:val="28"/>
        </w:rPr>
        <w:lastRenderedPageBreak/>
        <w:t>межличностных отношений, сплоченность классного коллектива и удовлетворенность учащихся общением.</w:t>
      </w:r>
    </w:p>
    <w:p w:rsidR="00C94C34" w:rsidRDefault="00D04610" w:rsidP="00CC1AB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147">
        <w:rPr>
          <w:rFonts w:ascii="Times New Roman" w:hAnsi="Times New Roman" w:cs="Times New Roman"/>
          <w:sz w:val="28"/>
          <w:szCs w:val="28"/>
        </w:rPr>
        <w:tab/>
        <w:t xml:space="preserve">Конечно, говорить об окончательном результате преждевременно: воспитательная система относится к таким категориям, которые нельзя осязать. Но, безусловно, некоторые результаты уже есть и хотелось бы рассказать о них. </w:t>
      </w:r>
      <w:r w:rsidR="00C94C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5147">
        <w:rPr>
          <w:rFonts w:ascii="Times New Roman" w:hAnsi="Times New Roman" w:cs="Times New Roman"/>
          <w:sz w:val="28"/>
          <w:szCs w:val="28"/>
        </w:rPr>
        <w:t>Одним из главных критериев результативности воспитательной системы является показатель уровня воспитанности учащихся. Говоря о</w:t>
      </w:r>
      <w:r w:rsidR="00715147" w:rsidRPr="00715147">
        <w:rPr>
          <w:rFonts w:ascii="Times New Roman" w:hAnsi="Times New Roman" w:cs="Times New Roman"/>
          <w:sz w:val="28"/>
          <w:szCs w:val="28"/>
        </w:rPr>
        <w:t xml:space="preserve"> 9</w:t>
      </w:r>
      <w:r w:rsidRPr="00715147">
        <w:rPr>
          <w:rFonts w:ascii="Times New Roman" w:hAnsi="Times New Roman" w:cs="Times New Roman"/>
          <w:sz w:val="28"/>
          <w:szCs w:val="28"/>
        </w:rPr>
        <w:t xml:space="preserve"> классе, хочется отметить динамику уровня воспитанности учащихся (Приложение 1).  </w:t>
      </w:r>
    </w:p>
    <w:p w:rsidR="00715147" w:rsidRDefault="00C94C34" w:rsidP="00CC1AB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4610" w:rsidRPr="00715147">
        <w:rPr>
          <w:rFonts w:ascii="Times New Roman" w:hAnsi="Times New Roman" w:cs="Times New Roman"/>
          <w:sz w:val="28"/>
          <w:szCs w:val="28"/>
        </w:rPr>
        <w:t xml:space="preserve">Проведенный в текущем учебном году опрос показал, что ребята более осмысленно стали относиться к понятиям «Отечество», «дружба», «семья», </w:t>
      </w:r>
      <w:r w:rsidR="00715147" w:rsidRPr="00715147">
        <w:rPr>
          <w:rFonts w:ascii="Times New Roman" w:hAnsi="Times New Roman" w:cs="Times New Roman"/>
          <w:sz w:val="28"/>
          <w:szCs w:val="28"/>
        </w:rPr>
        <w:t>«ответственность»</w:t>
      </w:r>
      <w:r w:rsidR="00D04610" w:rsidRPr="00715147">
        <w:rPr>
          <w:rFonts w:ascii="Times New Roman" w:hAnsi="Times New Roman" w:cs="Times New Roman"/>
          <w:sz w:val="28"/>
          <w:szCs w:val="28"/>
        </w:rPr>
        <w:t>.</w:t>
      </w:r>
      <w:r w:rsidR="007B1DC8">
        <w:rPr>
          <w:rFonts w:ascii="Times New Roman" w:hAnsi="Times New Roman" w:cs="Times New Roman"/>
          <w:sz w:val="28"/>
          <w:szCs w:val="28"/>
        </w:rPr>
        <w:t xml:space="preserve"> </w:t>
      </w:r>
      <w:r w:rsidR="00D04610" w:rsidRPr="00715147">
        <w:rPr>
          <w:rFonts w:ascii="Times New Roman" w:hAnsi="Times New Roman" w:cs="Times New Roman"/>
          <w:sz w:val="28"/>
          <w:szCs w:val="28"/>
        </w:rPr>
        <w:t>Отвечая на вопросы теста о дружбе</w:t>
      </w:r>
      <w:r w:rsidR="00715147">
        <w:rPr>
          <w:rFonts w:ascii="Times New Roman" w:hAnsi="Times New Roman" w:cs="Times New Roman"/>
          <w:sz w:val="28"/>
          <w:szCs w:val="28"/>
        </w:rPr>
        <w:t>,</w:t>
      </w:r>
      <w:r w:rsidR="00D04610" w:rsidRPr="00715147">
        <w:rPr>
          <w:rFonts w:ascii="Times New Roman" w:hAnsi="Times New Roman" w:cs="Times New Roman"/>
          <w:sz w:val="28"/>
          <w:szCs w:val="28"/>
        </w:rPr>
        <w:t xml:space="preserve"> они выделили, что дружба – это, прежде всего, ответственность перед собой и другом, отказ от эгоизма, духовная близость людей. </w:t>
      </w:r>
      <w:proofErr w:type="gramStart"/>
      <w:r w:rsidR="00D04610" w:rsidRPr="00715147">
        <w:rPr>
          <w:rFonts w:ascii="Times New Roman" w:hAnsi="Times New Roman" w:cs="Times New Roman"/>
          <w:sz w:val="28"/>
          <w:szCs w:val="28"/>
        </w:rPr>
        <w:t>На вопрос «На чем, по-вашему, основывается дружба?»</w:t>
      </w:r>
      <w:r w:rsidR="00715147">
        <w:rPr>
          <w:rFonts w:ascii="Times New Roman" w:hAnsi="Times New Roman" w:cs="Times New Roman"/>
          <w:sz w:val="28"/>
          <w:szCs w:val="28"/>
        </w:rPr>
        <w:t xml:space="preserve"> </w:t>
      </w:r>
      <w:r w:rsidR="00D04610" w:rsidRPr="00715147">
        <w:rPr>
          <w:rFonts w:ascii="Times New Roman" w:hAnsi="Times New Roman" w:cs="Times New Roman"/>
          <w:sz w:val="28"/>
          <w:szCs w:val="28"/>
        </w:rPr>
        <w:t>большинство ответили: на доверии и откровенности, взаимопомощи, поддержке, верности.</w:t>
      </w:r>
      <w:proofErr w:type="gramEnd"/>
      <w:r w:rsidR="00D04610" w:rsidRPr="00715147">
        <w:rPr>
          <w:rFonts w:ascii="Times New Roman" w:hAnsi="Times New Roman" w:cs="Times New Roman"/>
          <w:sz w:val="28"/>
          <w:szCs w:val="28"/>
        </w:rPr>
        <w:t xml:space="preserve"> А на вопрос «Что мешает дружбе?» многие ответили так: зависть, ложь, отсутствие доверия, эгоизм. При этом ребята считают, что общие интересы не столь важны по сравнению с нравственными качествами человека: можно интересоваться разными вещами, но при этом оставаться близкими ду</w:t>
      </w:r>
      <w:r w:rsidR="00715147">
        <w:rPr>
          <w:rFonts w:ascii="Times New Roman" w:hAnsi="Times New Roman" w:cs="Times New Roman"/>
          <w:sz w:val="28"/>
          <w:szCs w:val="28"/>
        </w:rPr>
        <w:t>ховно людьми. (Приложение 2,3).</w:t>
      </w:r>
    </w:p>
    <w:p w:rsidR="00D04610" w:rsidRPr="005432FA" w:rsidRDefault="00715147" w:rsidP="00CC1AB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4610" w:rsidRPr="00715147">
        <w:rPr>
          <w:rFonts w:ascii="Times New Roman" w:hAnsi="Times New Roman" w:cs="Times New Roman"/>
          <w:sz w:val="28"/>
          <w:szCs w:val="28"/>
        </w:rPr>
        <w:t>Анкета «Я и моя семья» выявила, что больше всего в своей семье дети ценят любовь, поддержку и доверие (Приложение 4). Говоря о влиянии на них окружающих, ребята ответили, что, прежде всего, большую роль играет семья (и это радует), затем с небольшим отрывом друг от друга друзья и учителя (Приложение 5). Порадовало то, что школе, учителям ребята доверяют почти так же, как друзьям. Анкетирование было анонимным, подпис</w:t>
      </w:r>
      <w:r w:rsidRPr="00715147">
        <w:rPr>
          <w:rFonts w:ascii="Times New Roman" w:hAnsi="Times New Roman" w:cs="Times New Roman"/>
          <w:sz w:val="28"/>
          <w:szCs w:val="28"/>
        </w:rPr>
        <w:t>ывались только те, кто пожелал</w:t>
      </w:r>
      <w:r w:rsidR="00D04610" w:rsidRPr="00715147">
        <w:rPr>
          <w:rFonts w:ascii="Times New Roman" w:hAnsi="Times New Roman" w:cs="Times New Roman"/>
          <w:sz w:val="28"/>
          <w:szCs w:val="28"/>
        </w:rPr>
        <w:t>, поэтому отвечать неискренне смысла не было. Также большинство учащихся ответили, что в школе «созданы все условия для развития способностей». В подтверждение этого можно сказать, что ребята активно участвуют в жизни класса и школы.</w:t>
      </w:r>
      <w:r w:rsidR="00D04610" w:rsidRPr="00DE5A41">
        <w:rPr>
          <w:rFonts w:ascii="Times New Roman" w:hAnsi="Times New Roman" w:cs="Times New Roman"/>
          <w:sz w:val="24"/>
          <w:szCs w:val="24"/>
        </w:rPr>
        <w:t xml:space="preserve"> </w:t>
      </w:r>
      <w:r w:rsidR="00D04610" w:rsidRPr="0058349B">
        <w:rPr>
          <w:rFonts w:ascii="Times New Roman" w:hAnsi="Times New Roman" w:cs="Times New Roman"/>
          <w:sz w:val="28"/>
          <w:szCs w:val="28"/>
        </w:rPr>
        <w:t>И результат налицо – вот лишь некоторые наши достижения</w:t>
      </w:r>
      <w:r w:rsidR="00D04610" w:rsidRPr="005432FA">
        <w:rPr>
          <w:rFonts w:ascii="Times New Roman" w:hAnsi="Times New Roman" w:cs="Times New Roman"/>
          <w:sz w:val="28"/>
          <w:szCs w:val="28"/>
        </w:rPr>
        <w:t xml:space="preserve">: </w:t>
      </w:r>
      <w:r w:rsidR="0058349B" w:rsidRPr="005432FA">
        <w:rPr>
          <w:rFonts w:ascii="Times New Roman" w:hAnsi="Times New Roman" w:cs="Times New Roman"/>
          <w:sz w:val="28"/>
          <w:szCs w:val="28"/>
        </w:rPr>
        <w:t>Наркевич Анна – 2 место в районном конкурсе рисунков «Я – будущий солдат», 2 место в соревнованиях по стрельбе из пневматической винтовки, среди учащейся молод</w:t>
      </w:r>
      <w:r w:rsidR="00DB2BE1" w:rsidRPr="005432FA">
        <w:rPr>
          <w:rFonts w:ascii="Times New Roman" w:hAnsi="Times New Roman" w:cs="Times New Roman"/>
          <w:sz w:val="28"/>
          <w:szCs w:val="28"/>
        </w:rPr>
        <w:t>ёжи района, 1 место в районной С</w:t>
      </w:r>
      <w:r w:rsidR="0058349B" w:rsidRPr="005432FA">
        <w:rPr>
          <w:rFonts w:ascii="Times New Roman" w:hAnsi="Times New Roman" w:cs="Times New Roman"/>
          <w:sz w:val="28"/>
          <w:szCs w:val="28"/>
        </w:rPr>
        <w:t>партакиаде</w:t>
      </w:r>
      <w:r w:rsidR="00DB2BE1" w:rsidRPr="005432FA">
        <w:rPr>
          <w:rFonts w:ascii="Times New Roman" w:hAnsi="Times New Roman" w:cs="Times New Roman"/>
          <w:sz w:val="28"/>
          <w:szCs w:val="28"/>
        </w:rPr>
        <w:t xml:space="preserve"> по волейболу, 3 место в районной Спартакиаде по лёгкой атлетике; </w:t>
      </w:r>
      <w:proofErr w:type="spellStart"/>
      <w:r w:rsidR="00DB2BE1" w:rsidRPr="005432FA">
        <w:rPr>
          <w:rFonts w:ascii="Times New Roman" w:hAnsi="Times New Roman" w:cs="Times New Roman"/>
          <w:sz w:val="28"/>
          <w:szCs w:val="28"/>
        </w:rPr>
        <w:t>Куминова</w:t>
      </w:r>
      <w:proofErr w:type="spellEnd"/>
      <w:r w:rsidR="00DB2BE1" w:rsidRPr="005432FA">
        <w:rPr>
          <w:rFonts w:ascii="Times New Roman" w:hAnsi="Times New Roman" w:cs="Times New Roman"/>
          <w:sz w:val="28"/>
          <w:szCs w:val="28"/>
        </w:rPr>
        <w:t xml:space="preserve"> Наталья  – 1 место в школьном конкурсе чтецов «Души прекрасные порывы»</w:t>
      </w:r>
      <w:proofErr w:type="gramStart"/>
      <w:r w:rsidR="00DB2BE1" w:rsidRPr="005432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2BE1" w:rsidRPr="005432FA">
        <w:rPr>
          <w:rFonts w:ascii="Times New Roman" w:hAnsi="Times New Roman" w:cs="Times New Roman"/>
          <w:sz w:val="28"/>
          <w:szCs w:val="28"/>
        </w:rPr>
        <w:t xml:space="preserve"> посвящённый 65-летию Победы; </w:t>
      </w:r>
      <w:proofErr w:type="spellStart"/>
      <w:r w:rsidR="00DB2BE1" w:rsidRPr="005432FA">
        <w:rPr>
          <w:rFonts w:ascii="Times New Roman" w:hAnsi="Times New Roman" w:cs="Times New Roman"/>
          <w:sz w:val="28"/>
          <w:szCs w:val="28"/>
        </w:rPr>
        <w:t>Удилин</w:t>
      </w:r>
      <w:proofErr w:type="spellEnd"/>
      <w:r w:rsidR="00DB2BE1" w:rsidRPr="005432FA">
        <w:rPr>
          <w:rFonts w:ascii="Times New Roman" w:hAnsi="Times New Roman" w:cs="Times New Roman"/>
          <w:sz w:val="28"/>
          <w:szCs w:val="28"/>
        </w:rPr>
        <w:t xml:space="preserve"> Матвей – 1 место в районной</w:t>
      </w:r>
      <w:r w:rsidR="00C94C34">
        <w:rPr>
          <w:rFonts w:ascii="Times New Roman" w:hAnsi="Times New Roman" w:cs="Times New Roman"/>
          <w:sz w:val="28"/>
          <w:szCs w:val="28"/>
        </w:rPr>
        <w:t xml:space="preserve"> </w:t>
      </w:r>
      <w:r w:rsidR="00DB2BE1" w:rsidRPr="005432FA">
        <w:rPr>
          <w:rFonts w:ascii="Times New Roman" w:hAnsi="Times New Roman" w:cs="Times New Roman"/>
          <w:sz w:val="28"/>
          <w:szCs w:val="28"/>
        </w:rPr>
        <w:t>Спартакиаде по гиревому спорту среди учащихся 7-9 классов, 1 место в</w:t>
      </w:r>
      <w:r w:rsidR="005432FA" w:rsidRPr="005432FA">
        <w:rPr>
          <w:rFonts w:ascii="Times New Roman" w:hAnsi="Times New Roman" w:cs="Times New Roman"/>
          <w:sz w:val="28"/>
          <w:szCs w:val="28"/>
        </w:rPr>
        <w:t xml:space="preserve"> школьных соревнованиях</w:t>
      </w:r>
      <w:r w:rsidR="00DB2BE1" w:rsidRPr="005432FA">
        <w:rPr>
          <w:rFonts w:ascii="Times New Roman" w:hAnsi="Times New Roman" w:cs="Times New Roman"/>
          <w:sz w:val="28"/>
          <w:szCs w:val="28"/>
        </w:rPr>
        <w:t xml:space="preserve"> по стрельбе из пневматической винтовки</w:t>
      </w:r>
      <w:r w:rsidR="005432FA" w:rsidRPr="005432FA">
        <w:rPr>
          <w:rFonts w:ascii="Times New Roman" w:hAnsi="Times New Roman" w:cs="Times New Roman"/>
          <w:sz w:val="28"/>
          <w:szCs w:val="28"/>
        </w:rPr>
        <w:t>; Коньков Пётр – 1 место на звание «Лучший защитник Отечества» в рамках месячника патриотического воспитания.</w:t>
      </w:r>
    </w:p>
    <w:p w:rsidR="007B1DC8" w:rsidRDefault="00D04610" w:rsidP="00CC1ABD">
      <w:pPr>
        <w:pStyle w:val="a8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2FA">
        <w:rPr>
          <w:rFonts w:ascii="Times New Roman" w:hAnsi="Times New Roman" w:cs="Times New Roman"/>
          <w:sz w:val="28"/>
          <w:szCs w:val="28"/>
        </w:rPr>
        <w:tab/>
        <w:t xml:space="preserve">Проводимая Диагностика тоже показала неплохой результат успешности направления, по которому ведется воспитательная работа. Так, на утверждение </w:t>
      </w:r>
    </w:p>
    <w:p w:rsidR="00C94C34" w:rsidRDefault="00D04610" w:rsidP="00CC1ABD">
      <w:pPr>
        <w:pStyle w:val="a8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2FA">
        <w:rPr>
          <w:rFonts w:ascii="Times New Roman" w:hAnsi="Times New Roman" w:cs="Times New Roman"/>
          <w:sz w:val="28"/>
          <w:szCs w:val="28"/>
        </w:rPr>
        <w:t xml:space="preserve">«Мне хорошо в нашей школе» положительно ответили 90% учащихся. Утверждение «Мне интересно жить» получило 100%-ный отклик. Многие </w:t>
      </w:r>
    </w:p>
    <w:p w:rsidR="00D04610" w:rsidRPr="005432FA" w:rsidRDefault="00D04610" w:rsidP="00CC1ABD">
      <w:pPr>
        <w:pStyle w:val="a8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32FA">
        <w:rPr>
          <w:rFonts w:ascii="Times New Roman" w:hAnsi="Times New Roman" w:cs="Times New Roman"/>
          <w:sz w:val="28"/>
          <w:szCs w:val="28"/>
        </w:rPr>
        <w:t>ответили утвердительно на фразу «Я хочу и стараюсь помогать людям». А ведь это главное в концепции воспитательной</w:t>
      </w:r>
      <w:r w:rsidR="005432FA" w:rsidRPr="005432FA">
        <w:rPr>
          <w:rFonts w:ascii="Times New Roman" w:hAnsi="Times New Roman" w:cs="Times New Roman"/>
          <w:sz w:val="28"/>
          <w:szCs w:val="28"/>
        </w:rPr>
        <w:t xml:space="preserve"> системы «Алые паруса»</w:t>
      </w:r>
    </w:p>
    <w:p w:rsidR="00D04610" w:rsidRPr="007A4D6A" w:rsidRDefault="00D04610" w:rsidP="00CC1AB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A4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F023E" w:rsidRPr="005F023E" w:rsidRDefault="005F023E" w:rsidP="00CC1AB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F023E" w:rsidRPr="005F023E" w:rsidSect="00CC1ABD">
      <w:footerReference w:type="default" r:id="rId10"/>
      <w:pgSz w:w="11906" w:h="16838"/>
      <w:pgMar w:top="851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F1" w:rsidRDefault="005828F1" w:rsidP="005828F1">
      <w:pPr>
        <w:spacing w:after="0" w:line="240" w:lineRule="auto"/>
      </w:pPr>
      <w:r>
        <w:separator/>
      </w:r>
    </w:p>
  </w:endnote>
  <w:endnote w:type="continuationSeparator" w:id="0">
    <w:p w:rsidR="005828F1" w:rsidRDefault="005828F1" w:rsidP="0058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442"/>
      <w:docPartObj>
        <w:docPartGallery w:val="Page Numbers (Bottom of Page)"/>
        <w:docPartUnique/>
      </w:docPartObj>
    </w:sdtPr>
    <w:sdtContent>
      <w:p w:rsidR="005828F1" w:rsidRDefault="00A1192F">
        <w:pPr>
          <w:pStyle w:val="ab"/>
          <w:jc w:val="center"/>
        </w:pPr>
        <w:fldSimple w:instr=" PAGE   \* MERGEFORMAT ">
          <w:r w:rsidR="00CC1ABD">
            <w:rPr>
              <w:noProof/>
            </w:rPr>
            <w:t>3</w:t>
          </w:r>
        </w:fldSimple>
      </w:p>
    </w:sdtContent>
  </w:sdt>
  <w:p w:rsidR="005828F1" w:rsidRDefault="005828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F1" w:rsidRDefault="005828F1" w:rsidP="005828F1">
      <w:pPr>
        <w:spacing w:after="0" w:line="240" w:lineRule="auto"/>
      </w:pPr>
      <w:r>
        <w:separator/>
      </w:r>
    </w:p>
  </w:footnote>
  <w:footnote w:type="continuationSeparator" w:id="0">
    <w:p w:rsidR="005828F1" w:rsidRDefault="005828F1" w:rsidP="00582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BAF"/>
    <w:multiLevelType w:val="hybridMultilevel"/>
    <w:tmpl w:val="5CA0C9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DC2"/>
    <w:rsid w:val="00100E80"/>
    <w:rsid w:val="00130895"/>
    <w:rsid w:val="001A4EDB"/>
    <w:rsid w:val="001F3C11"/>
    <w:rsid w:val="002B7F4D"/>
    <w:rsid w:val="002F056C"/>
    <w:rsid w:val="004A6546"/>
    <w:rsid w:val="005432FA"/>
    <w:rsid w:val="005828F1"/>
    <w:rsid w:val="0058349B"/>
    <w:rsid w:val="005A2052"/>
    <w:rsid w:val="005F023E"/>
    <w:rsid w:val="00635DE5"/>
    <w:rsid w:val="006605D2"/>
    <w:rsid w:val="00711B54"/>
    <w:rsid w:val="00715147"/>
    <w:rsid w:val="0073158C"/>
    <w:rsid w:val="00735D44"/>
    <w:rsid w:val="0076300C"/>
    <w:rsid w:val="007940BE"/>
    <w:rsid w:val="007B1DC8"/>
    <w:rsid w:val="00A1192F"/>
    <w:rsid w:val="00AB3336"/>
    <w:rsid w:val="00AC10CC"/>
    <w:rsid w:val="00B00DC2"/>
    <w:rsid w:val="00B532C8"/>
    <w:rsid w:val="00B93016"/>
    <w:rsid w:val="00C42047"/>
    <w:rsid w:val="00C4378B"/>
    <w:rsid w:val="00C94C34"/>
    <w:rsid w:val="00CC1ABD"/>
    <w:rsid w:val="00CC2039"/>
    <w:rsid w:val="00D04610"/>
    <w:rsid w:val="00DB2BE1"/>
    <w:rsid w:val="00DF3FFA"/>
    <w:rsid w:val="00E3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23E"/>
    <w:rPr>
      <w:b/>
      <w:bCs/>
    </w:rPr>
  </w:style>
  <w:style w:type="paragraph" w:styleId="a4">
    <w:name w:val="Normal (Web)"/>
    <w:basedOn w:val="a"/>
    <w:uiPriority w:val="99"/>
    <w:semiHidden/>
    <w:unhideWhenUsed/>
    <w:rsid w:val="005F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04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A654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461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8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28F1"/>
  </w:style>
  <w:style w:type="paragraph" w:styleId="ab">
    <w:name w:val="footer"/>
    <w:basedOn w:val="a"/>
    <w:link w:val="ac"/>
    <w:uiPriority w:val="99"/>
    <w:unhideWhenUsed/>
    <w:rsid w:val="0058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2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A199E-8C3E-4F80-8BB5-E2EBA0CA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2012-12-11T03:54:00Z</dcterms:created>
  <dcterms:modified xsi:type="dcterms:W3CDTF">2012-12-19T05:13:00Z</dcterms:modified>
</cp:coreProperties>
</file>